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83043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83043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83043">
        <w:rPr>
          <w:rFonts w:ascii="Times New Roman" w:hAnsi="Times New Roman"/>
          <w:b/>
          <w:sz w:val="28"/>
          <w:szCs w:val="28"/>
        </w:rPr>
        <w:t>115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283043" w:rsidRPr="00283043">
        <w:rPr>
          <w:rFonts w:ascii="Times New Roman" w:hAnsi="Times New Roman"/>
          <w:b/>
          <w:color w:val="000000"/>
          <w:lang w:eastAsia="en-US"/>
        </w:rPr>
        <w:t>Выполнение работ по созданию объекта "Реактор №42"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283043">
        <w:rPr>
          <w:rFonts w:ascii="Times New Roman" w:hAnsi="Times New Roman"/>
          <w:color w:val="000000"/>
          <w:lang w:eastAsia="en-US"/>
        </w:rPr>
        <w:t>01.04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83043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16DAE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A02C1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83043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A02C1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4CB61A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8C20-516F-4625-85D1-5F13CE55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2020-07-20T09:04:00Z</dcterms:created>
  <dcterms:modified xsi:type="dcterms:W3CDTF">2021-04-01T03:48:00Z</dcterms:modified>
</cp:coreProperties>
</file>